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0A" w:rsidRDefault="007F262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Report on results and details of Students Satisfaction Survey (SSS) :  </w:t>
      </w:r>
    </w:p>
    <w:p w:rsidR="0065150A" w:rsidRDefault="007F2623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B379BB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Govt</w:t>
      </w:r>
      <w:r w:rsidR="00E729C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College Narnaund</w:t>
      </w:r>
      <w:r w:rsidR="007F2623">
        <w:rPr>
          <w:rFonts w:ascii="Times New Roman" w:eastAsia="Times New Roman" w:hAnsi="Times New Roman" w:cs="Times New Roman"/>
          <w:sz w:val="24"/>
        </w:rPr>
        <w:t xml:space="preserve"> collects the feedbacks/surveys on continuous basis from all the stakeholders. Students Satisfaction Survey (SSS) is one among these surveys. This survey includes majorly the questionnaire recommended by NAAC. Apart from Teaching-Learning and Evaluation aspects, the survey includes mentoring system and students welfare aspects too. The organization of survey, guidelines, questionnaire and the results are provided as follows.  </w:t>
      </w:r>
    </w:p>
    <w:p w:rsidR="0065150A" w:rsidRDefault="007F2623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5150A" w:rsidRDefault="007F262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Guidelines for Students 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 student will have to respond to all the questions given in the following format with her/his sincere effort and thought. Her/his identity will not be revealed.   </w:t>
      </w:r>
    </w:p>
    <w:p w:rsidR="0065150A" w:rsidRDefault="007F2623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A) Please confirm this is the first and only time you answer this survey.  </w:t>
      </w:r>
    </w:p>
    <w:p w:rsidR="0065150A" w:rsidRDefault="007F2623">
      <w:pPr>
        <w:spacing w:after="10" w:line="269" w:lineRule="auto"/>
        <w:ind w:left="-5" w:right="61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a) Yes   </w:t>
      </w:r>
      <w:r>
        <w:rPr>
          <w:rFonts w:ascii="Times New Roman" w:eastAsia="Times New Roman" w:hAnsi="Times New Roman" w:cs="Times New Roman"/>
          <w:sz w:val="24"/>
        </w:rPr>
        <w:tab/>
        <w:t xml:space="preserve">b) No  B) Age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65150A" w:rsidRDefault="007F2623">
      <w:pPr>
        <w:numPr>
          <w:ilvl w:val="0"/>
          <w:numId w:val="1"/>
        </w:numPr>
        <w:spacing w:after="10" w:line="269" w:lineRule="auto"/>
        <w:ind w:hanging="31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Branch / Department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65150A" w:rsidRDefault="007F2623">
      <w:pPr>
        <w:numPr>
          <w:ilvl w:val="0"/>
          <w:numId w:val="1"/>
        </w:numPr>
        <w:spacing w:after="10" w:line="269" w:lineRule="auto"/>
        <w:ind w:hanging="31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Gender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65150A" w:rsidRDefault="007F2623">
      <w:pPr>
        <w:tabs>
          <w:tab w:val="center" w:pos="720"/>
          <w:tab w:val="center" w:pos="1915"/>
          <w:tab w:val="center" w:pos="3256"/>
          <w:tab w:val="center" w:pos="5042"/>
        </w:tabs>
        <w:spacing w:after="10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a) Female  </w:t>
      </w:r>
      <w:r>
        <w:rPr>
          <w:rFonts w:ascii="Times New Roman" w:eastAsia="Times New Roman" w:hAnsi="Times New Roman" w:cs="Times New Roman"/>
          <w:sz w:val="24"/>
        </w:rPr>
        <w:tab/>
        <w:t xml:space="preserve">b) Male  </w:t>
      </w:r>
      <w:r>
        <w:rPr>
          <w:rFonts w:ascii="Times New Roman" w:eastAsia="Times New Roman" w:hAnsi="Times New Roman" w:cs="Times New Roman"/>
          <w:sz w:val="24"/>
        </w:rPr>
        <w:tab/>
        <w:t xml:space="preserve">c) Transgender  </w:t>
      </w:r>
    </w:p>
    <w:p w:rsidR="0065150A" w:rsidRDefault="007F2623">
      <w:pPr>
        <w:numPr>
          <w:ilvl w:val="0"/>
          <w:numId w:val="1"/>
        </w:numPr>
        <w:spacing w:after="10" w:line="269" w:lineRule="auto"/>
        <w:ind w:hanging="31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What degree program are you pursuing now?  </w:t>
      </w:r>
    </w:p>
    <w:p w:rsidR="0065150A" w:rsidRDefault="007F2623">
      <w:pPr>
        <w:tabs>
          <w:tab w:val="center" w:pos="1989"/>
          <w:tab w:val="center" w:pos="4196"/>
        </w:tabs>
        <w:spacing w:after="10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a) Bachelor's  b) Master’s  </w:t>
      </w:r>
      <w:r>
        <w:rPr>
          <w:rFonts w:ascii="Times New Roman" w:eastAsia="Times New Roman" w:hAnsi="Times New Roman" w:cs="Times New Roman"/>
          <w:sz w:val="24"/>
        </w:rPr>
        <w:tab/>
        <w:t xml:space="preserve">c) Doctorate   </w:t>
      </w:r>
    </w:p>
    <w:p w:rsidR="0065150A" w:rsidRDefault="007F2623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5150A" w:rsidRDefault="007F2623">
      <w:pPr>
        <w:pStyle w:val="Heading1"/>
        <w:ind w:left="-5"/>
      </w:pPr>
      <w:r>
        <w:t xml:space="preserve">Instructions to fill the questionnaire </w:t>
      </w:r>
      <w:r>
        <w:rPr>
          <w:b w:val="0"/>
        </w:rPr>
        <w:t xml:space="preserve"> </w:t>
      </w:r>
    </w:p>
    <w:p w:rsidR="00E729C6" w:rsidRDefault="007F2623" w:rsidP="00E729C6">
      <w:pPr>
        <w:numPr>
          <w:ilvl w:val="0"/>
          <w:numId w:val="2"/>
        </w:numPr>
        <w:spacing w:after="10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 questions should be compulsorily attempted.  </w:t>
      </w:r>
    </w:p>
    <w:p w:rsidR="00E729C6" w:rsidRPr="00E729C6" w:rsidRDefault="00E729C6" w:rsidP="00E729C6">
      <w:pPr>
        <w:spacing w:after="10" w:line="269" w:lineRule="auto"/>
        <w:jc w:val="both"/>
      </w:pPr>
      <w:bookmarkStart w:id="0" w:name="_GoBack"/>
      <w:bookmarkEnd w:id="0"/>
    </w:p>
    <w:p w:rsidR="0065150A" w:rsidRDefault="007F2623" w:rsidP="00E729C6">
      <w:pPr>
        <w:spacing w:after="10" w:line="26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responses given by the students for the questionnaire provided are given below. </w:t>
      </w:r>
    </w:p>
    <w:p w:rsidR="0065150A" w:rsidRDefault="007F2623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numPr>
          <w:ilvl w:val="0"/>
          <w:numId w:val="3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How much of the syllabus was covered in the class? </w:t>
      </w:r>
    </w:p>
    <w:p w:rsidR="0065150A" w:rsidRDefault="006E6E9C" w:rsidP="00B379BB">
      <w:pPr>
        <w:spacing w:after="0"/>
        <w:jc w:val="center"/>
      </w:pPr>
      <w:r>
        <w:rPr>
          <w:noProof/>
        </w:rPr>
        <w:drawing>
          <wp:inline distT="0" distB="0" distL="0" distR="0">
            <wp:extent cx="4231223" cy="1862911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852" cy="1878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50A" w:rsidRDefault="007F262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numPr>
          <w:ilvl w:val="0"/>
          <w:numId w:val="3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How well did the teachers prepare for the classes? </w:t>
      </w:r>
    </w:p>
    <w:p w:rsidR="0065150A" w:rsidRDefault="007F2623">
      <w:pPr>
        <w:spacing w:after="0"/>
        <w:ind w:right="229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6E6E9C" w:rsidP="00B379BB">
      <w:pPr>
        <w:spacing w:after="19"/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4146370" cy="1754871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12" cy="1769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50A" w:rsidRDefault="007F2623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Pr="00B379BB" w:rsidRDefault="007F2623">
      <w:pPr>
        <w:numPr>
          <w:ilvl w:val="0"/>
          <w:numId w:val="3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How well were the teachers able to communicate? </w:t>
      </w:r>
    </w:p>
    <w:p w:rsidR="00B379BB" w:rsidRDefault="006E6E9C" w:rsidP="00DF0E2C">
      <w:pPr>
        <w:spacing w:after="5" w:line="269" w:lineRule="auto"/>
        <w:ind w:left="360"/>
        <w:jc w:val="center"/>
      </w:pPr>
      <w:r>
        <w:rPr>
          <w:noProof/>
        </w:rPr>
        <w:drawing>
          <wp:inline distT="0" distB="0" distL="0" distR="0">
            <wp:extent cx="4519172" cy="1687189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23" cy="170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50A" w:rsidRDefault="007F2623" w:rsidP="00DF0E2C">
      <w:pPr>
        <w:spacing w:after="0"/>
        <w:ind w:right="217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5150A" w:rsidRDefault="007F2623">
      <w:pPr>
        <w:pStyle w:val="Heading1"/>
        <w:ind w:left="-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The teacher’s approach to teaching can best be described as </w:t>
      </w:r>
    </w:p>
    <w:p w:rsidR="0065150A" w:rsidRDefault="006E6E9C" w:rsidP="00DF0E2C">
      <w:pPr>
        <w:spacing w:after="16"/>
        <w:ind w:left="360"/>
        <w:jc w:val="center"/>
      </w:pPr>
      <w:r>
        <w:rPr>
          <w:noProof/>
        </w:rPr>
        <w:drawing>
          <wp:inline distT="0" distB="0" distL="0" distR="0">
            <wp:extent cx="4354726" cy="1761416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01" cy="1776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50A" w:rsidRDefault="007F262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tabs>
          <w:tab w:val="center" w:pos="3324"/>
        </w:tabs>
        <w:ind w:left="-15" w:firstLine="0"/>
      </w:pPr>
      <w:r>
        <w:t>5.</w:t>
      </w:r>
      <w:r>
        <w:tab/>
        <w:t xml:space="preserve">Fairness of the internal evaluation process by the teachers </w:t>
      </w:r>
    </w:p>
    <w:p w:rsidR="0065150A" w:rsidRDefault="003151EE">
      <w:pPr>
        <w:spacing w:after="0"/>
        <w:ind w:left="448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326283" cy="184775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28" cy="1863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 w:rsidP="00DF0E2C">
      <w:pPr>
        <w:spacing w:after="1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6.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Was your performance in assignments discussed with you? </w:t>
      </w:r>
    </w:p>
    <w:p w:rsidR="0065150A" w:rsidRDefault="003151EE">
      <w:pPr>
        <w:spacing w:after="0"/>
        <w:ind w:left="448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090433" cy="2290598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654" cy="2306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ind w:left="345" w:hanging="36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The institute takes active interest in promoting internship, student exchange, field visit opportunities for students </w:t>
      </w:r>
    </w:p>
    <w:p w:rsidR="0065150A" w:rsidRDefault="007F2623">
      <w:pPr>
        <w:spacing w:after="0"/>
        <w:ind w:left="4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3151EE" w:rsidP="00DF0E2C">
      <w:pPr>
        <w:spacing w:after="0"/>
        <w:ind w:left="360"/>
        <w:jc w:val="center"/>
      </w:pPr>
      <w:r>
        <w:rPr>
          <w:noProof/>
        </w:rPr>
        <w:drawing>
          <wp:inline distT="0" distB="0" distL="0" distR="0">
            <wp:extent cx="4516859" cy="1899194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746" cy="1909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50A" w:rsidRDefault="007F2623">
      <w:pPr>
        <w:pStyle w:val="Heading1"/>
        <w:ind w:left="345" w:hanging="360"/>
      </w:pPr>
      <w:r>
        <w:t xml:space="preserve">8. The teaching and mentoring process in your institution facilitates you in cognitive, social and emotional growth </w:t>
      </w:r>
    </w:p>
    <w:p w:rsidR="0065150A" w:rsidRDefault="003151EE">
      <w:pPr>
        <w:spacing w:after="0"/>
        <w:ind w:left="448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038553" cy="1708938"/>
            <wp:effectExtent l="0" t="0" r="63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59" cy="17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1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ind w:left="-5"/>
      </w:pPr>
      <w:r>
        <w:lastRenderedPageBreak/>
        <w:t>9.</w:t>
      </w:r>
      <w:r>
        <w:rPr>
          <w:rFonts w:ascii="Arial" w:eastAsia="Arial" w:hAnsi="Arial" w:cs="Arial"/>
        </w:rPr>
        <w:t xml:space="preserve"> </w:t>
      </w:r>
      <w:r>
        <w:t xml:space="preserve">The institution provides multiple opportunities to learn and grow </w:t>
      </w:r>
    </w:p>
    <w:p w:rsidR="0065150A" w:rsidRDefault="007F2623">
      <w:pPr>
        <w:spacing w:after="0"/>
        <w:ind w:left="448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3608876" cy="194878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75" cy="1959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ind w:left="345" w:hanging="36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Teachers inform you about your expected competencies, course outcomes and programme outcomes </w:t>
      </w:r>
    </w:p>
    <w:p w:rsidR="007F2623" w:rsidRDefault="007F2623">
      <w:pPr>
        <w:spacing w:after="0"/>
        <w:ind w:left="450"/>
        <w:jc w:val="center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488948" cy="2532718"/>
            <wp:effectExtent l="0" t="0" r="698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58" cy="253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</w:rPr>
        <w:t>\</w:t>
      </w:r>
    </w:p>
    <w:p w:rsidR="0065150A" w:rsidRDefault="007F2623">
      <w:pPr>
        <w:spacing w:after="0"/>
        <w:ind w:left="4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ind w:left="-5"/>
      </w:pPr>
      <w:r>
        <w:t xml:space="preserve">11. Your mentor does a necessary follow-up with an assigned task to you </w:t>
      </w:r>
    </w:p>
    <w:p w:rsidR="0065150A" w:rsidRDefault="00E023B5">
      <w:pPr>
        <w:spacing w:after="0"/>
        <w:ind w:left="448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715245" cy="2354109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274" cy="2365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5150A" w:rsidRDefault="007F2623">
      <w:pPr>
        <w:pStyle w:val="Heading1"/>
        <w:ind w:left="-5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The teachers illustrate the concepts through examples and applications </w:t>
      </w:r>
    </w:p>
    <w:p w:rsidR="0065150A" w:rsidRDefault="003E2E82">
      <w:pPr>
        <w:spacing w:after="0"/>
        <w:ind w:left="448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016007" cy="162273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83" cy="163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ind w:left="345" w:hanging="360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The teachers identify your strengths and encourage you with providing right level of challenges </w:t>
      </w:r>
    </w:p>
    <w:p w:rsidR="0065150A" w:rsidRDefault="003E2E82">
      <w:pPr>
        <w:spacing w:after="0"/>
        <w:ind w:left="448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313546" cy="22370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437" cy="2248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ind w:left="-5"/>
      </w:pPr>
      <w:r>
        <w:t xml:space="preserve">14. Teachers are able to identify your weaknesses and help you to overcome them </w:t>
      </w:r>
    </w:p>
    <w:p w:rsidR="0065150A" w:rsidRDefault="003E2E82">
      <w:pPr>
        <w:spacing w:after="0"/>
        <w:ind w:left="448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417983" cy="2149522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68" cy="21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ind w:left="345" w:hanging="360"/>
      </w:pPr>
      <w:r>
        <w:lastRenderedPageBreak/>
        <w:t>15.</w:t>
      </w:r>
      <w:r>
        <w:rPr>
          <w:rFonts w:ascii="Arial" w:eastAsia="Arial" w:hAnsi="Arial" w:cs="Arial"/>
        </w:rPr>
        <w:t xml:space="preserve"> </w:t>
      </w:r>
      <w:r>
        <w:t xml:space="preserve">The institution makes effort to engage students in the monitoring, review and continuous quality improvement of the teaching learning process </w:t>
      </w:r>
    </w:p>
    <w:p w:rsidR="0065150A" w:rsidRDefault="003E2E82">
      <w:pPr>
        <w:spacing w:after="0"/>
        <w:ind w:left="2251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015399" cy="1774584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154" cy="177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ind w:left="345" w:hanging="360"/>
      </w:pPr>
      <w:r>
        <w:t>16.</w:t>
      </w:r>
      <w:r>
        <w:rPr>
          <w:rFonts w:ascii="Arial" w:eastAsia="Arial" w:hAnsi="Arial" w:cs="Arial"/>
        </w:rPr>
        <w:t xml:space="preserve"> </w:t>
      </w:r>
      <w:r>
        <w:t xml:space="preserve">The institute/ teachers use student centric methods, such as experiential learning, participative learning and problem solving methodologies for enhancing learning experiences </w:t>
      </w:r>
    </w:p>
    <w:p w:rsidR="0065150A" w:rsidRDefault="003E2E82">
      <w:pPr>
        <w:spacing w:after="0"/>
        <w:ind w:left="2294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012441" cy="193099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49" cy="194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ind w:left="-5"/>
      </w:pPr>
      <w:r>
        <w:t xml:space="preserve">17. Teachers encourage you to participate in extracurricular activities </w:t>
      </w:r>
    </w:p>
    <w:p w:rsidR="0065150A" w:rsidRDefault="003E2E82">
      <w:pPr>
        <w:spacing w:after="0"/>
        <w:ind w:left="448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428698" cy="24834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4" cy="2511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ind w:left="345" w:hanging="360"/>
      </w:pPr>
      <w:r>
        <w:lastRenderedPageBreak/>
        <w:t>18.</w:t>
      </w:r>
      <w:r>
        <w:rPr>
          <w:rFonts w:ascii="Arial" w:eastAsia="Arial" w:hAnsi="Arial" w:cs="Arial"/>
        </w:rPr>
        <w:t xml:space="preserve"> </w:t>
      </w:r>
      <w:r>
        <w:t xml:space="preserve">Efforts are made by the institute/ teachers to inculcate soft skills, life skills and employability skills to make you ready for the world of work </w:t>
      </w:r>
    </w:p>
    <w:p w:rsidR="0065150A" w:rsidRDefault="003E2E82" w:rsidP="003E2E8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510585" cy="1957705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71" cy="1968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50A" w:rsidRDefault="007F2623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numPr>
          <w:ilvl w:val="0"/>
          <w:numId w:val="4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What percentage of teachers use ICT tools such as LCD projector, Multimedia, etc. while teaching. </w:t>
      </w:r>
    </w:p>
    <w:p w:rsidR="0065150A" w:rsidRDefault="007F2623" w:rsidP="003E2E82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A84635" w:rsidP="00A84635">
      <w:pPr>
        <w:spacing w:after="0"/>
        <w:ind w:left="417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921291" cy="2146393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210" cy="21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50A" w:rsidRDefault="007F2623">
      <w:pPr>
        <w:numPr>
          <w:ilvl w:val="0"/>
          <w:numId w:val="4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The overall quality of teaching-learning process in your institute is very good. </w:t>
      </w:r>
    </w:p>
    <w:p w:rsidR="0065150A" w:rsidRDefault="00A84635" w:rsidP="00A8463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748530" cy="2183642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407" cy="220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50A" w:rsidRDefault="007F2623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pStyle w:val="Heading1"/>
        <w:ind w:left="-5"/>
      </w:pPr>
      <w:r>
        <w:t>21.</w:t>
      </w:r>
      <w:r>
        <w:rPr>
          <w:rFonts w:ascii="Arial" w:eastAsia="Arial" w:hAnsi="Arial" w:cs="Arial"/>
        </w:rPr>
        <w:t xml:space="preserve"> </w:t>
      </w:r>
      <w:r>
        <w:t xml:space="preserve">Any other suggestions </w:t>
      </w:r>
    </w:p>
    <w:p w:rsidR="00A84635" w:rsidRPr="00A84635" w:rsidRDefault="007F2623">
      <w:pPr>
        <w:numPr>
          <w:ilvl w:val="0"/>
          <w:numId w:val="5"/>
        </w:numPr>
        <w:spacing w:after="10" w:line="269" w:lineRule="auto"/>
        <w:ind w:right="2099" w:hanging="10"/>
      </w:pPr>
      <w:r>
        <w:rPr>
          <w:rFonts w:ascii="Times New Roman" w:eastAsia="Times New Roman" w:hAnsi="Times New Roman" w:cs="Times New Roman"/>
          <w:sz w:val="24"/>
        </w:rPr>
        <w:t>Excellent teaching</w:t>
      </w:r>
      <w:r w:rsidR="00A8463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84635">
        <w:rPr>
          <w:rFonts w:ascii="Times New Roman" w:eastAsia="Times New Roman" w:hAnsi="Times New Roman" w:cs="Times New Roman"/>
          <w:sz w:val="24"/>
        </w:rPr>
        <w:t>nice</w:t>
      </w:r>
      <w:r>
        <w:rPr>
          <w:rFonts w:ascii="Times New Roman" w:eastAsia="Times New Roman" w:hAnsi="Times New Roman" w:cs="Times New Roman"/>
          <w:sz w:val="24"/>
        </w:rPr>
        <w:t xml:space="preserve"> practical knowledge</w:t>
      </w:r>
      <w:r w:rsidR="00A84635">
        <w:rPr>
          <w:rFonts w:ascii="Times New Roman" w:eastAsia="Times New Roman" w:hAnsi="Times New Roman" w:cs="Times New Roman"/>
          <w:sz w:val="24"/>
        </w:rPr>
        <w:t xml:space="preserve"> and o</w:t>
      </w:r>
      <w:r>
        <w:rPr>
          <w:rFonts w:ascii="Times New Roman" w:eastAsia="Times New Roman" w:hAnsi="Times New Roman" w:cs="Times New Roman"/>
          <w:sz w:val="24"/>
        </w:rPr>
        <w:t>verall best in all</w:t>
      </w:r>
      <w:r w:rsidR="00A846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factors</w:t>
      </w:r>
      <w:r w:rsidR="00E023B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5150A" w:rsidRDefault="007F2623">
      <w:pPr>
        <w:numPr>
          <w:ilvl w:val="0"/>
          <w:numId w:val="5"/>
        </w:numPr>
        <w:spacing w:after="10" w:line="269" w:lineRule="auto"/>
        <w:ind w:right="2099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The teaching style and the learning is going perfect.  </w:t>
      </w:r>
    </w:p>
    <w:p w:rsidR="00E023B5" w:rsidRPr="00E023B5" w:rsidRDefault="007F2623" w:rsidP="00E023B5">
      <w:pPr>
        <w:numPr>
          <w:ilvl w:val="0"/>
          <w:numId w:val="5"/>
        </w:numPr>
        <w:spacing w:after="0" w:line="278" w:lineRule="auto"/>
        <w:ind w:right="2099" w:hanging="10"/>
      </w:pPr>
      <w:r>
        <w:rPr>
          <w:rFonts w:ascii="Times New Roman" w:eastAsia="Times New Roman" w:hAnsi="Times New Roman" w:cs="Times New Roman"/>
          <w:sz w:val="24"/>
        </w:rPr>
        <w:t xml:space="preserve">Faculty are very much interested in explaining subject oriented examples.  </w:t>
      </w:r>
      <w:r>
        <w:rPr>
          <w:rFonts w:ascii="Wingdings" w:eastAsia="Wingdings" w:hAnsi="Wingdings" w:cs="Wingdings"/>
          <w:sz w:val="24"/>
        </w:rPr>
        <w:t>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More interaction with tea</w:t>
      </w:r>
      <w:r w:rsidR="00E023B5">
        <w:rPr>
          <w:rFonts w:ascii="Times New Roman" w:eastAsia="Times New Roman" w:hAnsi="Times New Roman" w:cs="Times New Roman"/>
          <w:sz w:val="24"/>
        </w:rPr>
        <w:t>chers and students</w:t>
      </w:r>
    </w:p>
    <w:p w:rsidR="0065150A" w:rsidRDefault="00E023B5" w:rsidP="00E023B5">
      <w:pPr>
        <w:numPr>
          <w:ilvl w:val="0"/>
          <w:numId w:val="5"/>
        </w:numPr>
        <w:spacing w:after="0" w:line="278" w:lineRule="auto"/>
        <w:ind w:right="2099" w:hanging="10"/>
      </w:pPr>
      <w:r>
        <w:rPr>
          <w:rFonts w:ascii="Times New Roman" w:eastAsia="Times New Roman" w:hAnsi="Times New Roman" w:cs="Times New Roman"/>
          <w:sz w:val="24"/>
        </w:rPr>
        <w:t>Facilities are good</w:t>
      </w:r>
      <w:r w:rsidR="007F2623" w:rsidRPr="00E023B5">
        <w:rPr>
          <w:rFonts w:ascii="Times New Roman" w:eastAsia="Times New Roman" w:hAnsi="Times New Roman" w:cs="Times New Roman"/>
          <w:sz w:val="24"/>
        </w:rPr>
        <w:t xml:space="preserve">.  </w:t>
      </w:r>
    </w:p>
    <w:p w:rsidR="0065150A" w:rsidRDefault="007F2623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50A" w:rsidRDefault="007F2623">
      <w:pPr>
        <w:spacing w:after="10" w:line="269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teaching and learning process in the institute with the implementation of modern and distinctive pedagogical methods, could gain the satisfaction levels up to excellent. In overall, </w:t>
      </w:r>
      <w:r w:rsidR="00A84635" w:rsidRPr="00A84635">
        <w:rPr>
          <w:rFonts w:ascii="Times New Roman" w:eastAsia="Times New Roman" w:hAnsi="Times New Roman" w:cs="Times New Roman"/>
          <w:sz w:val="24"/>
        </w:rPr>
        <w:t>86.46</w:t>
      </w:r>
      <w:r>
        <w:rPr>
          <w:rFonts w:ascii="Times New Roman" w:eastAsia="Times New Roman" w:hAnsi="Times New Roman" w:cs="Times New Roman"/>
          <w:sz w:val="24"/>
        </w:rPr>
        <w:t xml:space="preserve">% students </w:t>
      </w:r>
      <w:r w:rsidR="00211A95">
        <w:rPr>
          <w:rFonts w:ascii="Times New Roman" w:eastAsia="Times New Roman" w:hAnsi="Times New Roman" w:cs="Times New Roman"/>
          <w:sz w:val="24"/>
        </w:rPr>
        <w:t xml:space="preserve">agreed or </w:t>
      </w:r>
      <w:r>
        <w:rPr>
          <w:rFonts w:ascii="Times New Roman" w:eastAsia="Times New Roman" w:hAnsi="Times New Roman" w:cs="Times New Roman"/>
          <w:sz w:val="24"/>
        </w:rPr>
        <w:t>strongly agree</w:t>
      </w:r>
      <w:r w:rsidR="00211A95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with the statement that the quality of teaching-learning process in the institute is very good</w:t>
      </w:r>
      <w:r w:rsidR="00211A9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5150A" w:rsidSect="001C3166">
      <w:pgSz w:w="12240" w:h="15840"/>
      <w:pgMar w:top="1089" w:right="897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0DD"/>
    <w:multiLevelType w:val="hybridMultilevel"/>
    <w:tmpl w:val="44804AAA"/>
    <w:lvl w:ilvl="0" w:tplc="E1620D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435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E7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20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80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4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EE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60A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6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FD3422"/>
    <w:multiLevelType w:val="hybridMultilevel"/>
    <w:tmpl w:val="6306587C"/>
    <w:lvl w:ilvl="0" w:tplc="1020DC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C7F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A06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405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034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04D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8D5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46C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C4A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EE40D2"/>
    <w:multiLevelType w:val="hybridMultilevel"/>
    <w:tmpl w:val="047C8BF4"/>
    <w:lvl w:ilvl="0" w:tplc="747C230A">
      <w:start w:val="1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6F5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A1E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2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6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88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647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293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0D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CF7D48"/>
    <w:multiLevelType w:val="hybridMultilevel"/>
    <w:tmpl w:val="14BA6BDC"/>
    <w:lvl w:ilvl="0" w:tplc="6CFA2926">
      <w:start w:val="3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AA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E9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3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AC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C08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42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68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E1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310A87"/>
    <w:multiLevelType w:val="hybridMultilevel"/>
    <w:tmpl w:val="39BC514E"/>
    <w:lvl w:ilvl="0" w:tplc="B66AA49E">
      <w:start w:val="1"/>
      <w:numFmt w:val="bullet"/>
      <w:lvlText w:val=""/>
      <w:lvlJc w:val="left"/>
      <w:pPr>
        <w:ind w:left="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C55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E42A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48D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085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02C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626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2564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0FE1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5150A"/>
    <w:rsid w:val="001C3166"/>
    <w:rsid w:val="00211A95"/>
    <w:rsid w:val="00287F7D"/>
    <w:rsid w:val="003151EE"/>
    <w:rsid w:val="003E2E82"/>
    <w:rsid w:val="0065150A"/>
    <w:rsid w:val="006D3FC8"/>
    <w:rsid w:val="006E6E9C"/>
    <w:rsid w:val="007414EE"/>
    <w:rsid w:val="007F2623"/>
    <w:rsid w:val="00A84635"/>
    <w:rsid w:val="00AA6D4F"/>
    <w:rsid w:val="00B379BB"/>
    <w:rsid w:val="00D33ECA"/>
    <w:rsid w:val="00DF0E2C"/>
    <w:rsid w:val="00E023B5"/>
    <w:rsid w:val="00E7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C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D3FC8"/>
    <w:pPr>
      <w:keepNext/>
      <w:keepLines/>
      <w:spacing w:after="5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3FC8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kavin</dc:creator>
  <cp:lastModifiedBy>NARESH</cp:lastModifiedBy>
  <cp:revision>2</cp:revision>
  <dcterms:created xsi:type="dcterms:W3CDTF">2022-03-26T05:36:00Z</dcterms:created>
  <dcterms:modified xsi:type="dcterms:W3CDTF">2022-03-26T05:36:00Z</dcterms:modified>
</cp:coreProperties>
</file>